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5AC9" w14:textId="77777777" w:rsidR="005A6367" w:rsidRPr="006472AE" w:rsidRDefault="005A6367" w:rsidP="006472AE">
      <w:pPr>
        <w:pStyle w:val="NoSpacing"/>
        <w:jc w:val="center"/>
        <w:rPr>
          <w:rFonts w:asciiTheme="minorHAnsi" w:hAnsiTheme="minorHAnsi" w:cstheme="minorHAnsi"/>
          <w:b/>
          <w:lang w:eastAsia="en-GB"/>
        </w:rPr>
      </w:pPr>
      <w:r w:rsidRPr="006472AE">
        <w:rPr>
          <w:rFonts w:asciiTheme="minorHAnsi" w:hAnsiTheme="minorHAnsi" w:cstheme="minorHAnsi"/>
          <w:b/>
        </w:rPr>
        <w:t>Job Description:</w:t>
      </w:r>
    </w:p>
    <w:p w14:paraId="7B30AC6E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553E8E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Job Title</w:t>
      </w:r>
      <w:r w:rsidRPr="006472AE">
        <w:rPr>
          <w:rFonts w:asciiTheme="minorHAnsi" w:hAnsiTheme="minorHAnsi" w:cstheme="minorHAnsi"/>
        </w:rPr>
        <w:t>:</w:t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Fonts w:asciiTheme="minorHAnsi" w:hAnsiTheme="minorHAnsi" w:cstheme="minorHAnsi"/>
        </w:rPr>
        <w:t>Assistant Gardener</w:t>
      </w:r>
    </w:p>
    <w:p w14:paraId="4F19CF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2C35E60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Responsible To</w:t>
      </w:r>
      <w:r w:rsidRPr="006472AE">
        <w:rPr>
          <w:rFonts w:asciiTheme="minorHAnsi" w:hAnsiTheme="minorHAnsi" w:cstheme="minorHAnsi"/>
        </w:rPr>
        <w:t>:</w:t>
      </w:r>
      <w:r w:rsidRPr="006472AE">
        <w:rPr>
          <w:rFonts w:asciiTheme="minorHAnsi" w:hAnsiTheme="minorHAnsi" w:cstheme="minorHAnsi"/>
        </w:rPr>
        <w:tab/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Fonts w:asciiTheme="minorHAnsi" w:hAnsiTheme="minorHAnsi" w:cstheme="minorHAnsi"/>
        </w:rPr>
        <w:t>Head Gardener</w:t>
      </w:r>
    </w:p>
    <w:p w14:paraId="2AC664F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81B7FEB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Overall Job Purpose:</w:t>
      </w:r>
    </w:p>
    <w:p w14:paraId="7207125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 xml:space="preserve">To provide a </w:t>
      </w:r>
      <w:proofErr w:type="gramStart"/>
      <w:r w:rsidRPr="006472AE">
        <w:rPr>
          <w:rFonts w:asciiTheme="minorHAnsi" w:hAnsiTheme="minorHAnsi" w:cstheme="minorHAnsi"/>
        </w:rPr>
        <w:t>hands on</w:t>
      </w:r>
      <w:proofErr w:type="gramEnd"/>
      <w:r w:rsidRPr="006472AE">
        <w:rPr>
          <w:rFonts w:asciiTheme="minorHAnsi" w:hAnsiTheme="minorHAnsi" w:cstheme="minorHAnsi"/>
        </w:rPr>
        <w:t xml:space="preserve"> approach to the upkeep of Charterhouse’s seven acre historic site, with the purpose to achieve fine garden status within the resource levels provided.</w:t>
      </w:r>
    </w:p>
    <w:p w14:paraId="145787BF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7CFF72D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Responsibilities and Duties:</w:t>
      </w:r>
    </w:p>
    <w:p w14:paraId="6EE594BE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the Head Gardener in ensuring the gardens and grounds are maintained to the highest professional standards throughout, in line with the garden maintenance and tree management plans of Charterhouse.</w:t>
      </w:r>
    </w:p>
    <w:p w14:paraId="788839ED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D23318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the Head Gardener in managing horticultural contractors and any potential volunteers by giving direction and supervision to ensure that these resources are fully implemented throughout the year.</w:t>
      </w:r>
    </w:p>
    <w:p w14:paraId="6A2F1E2B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2CA53E9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with the Head Gardener that there is always staff cover on site during the high growing season.</w:t>
      </w:r>
    </w:p>
    <w:p w14:paraId="5A5E56E8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7038E3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Brother’s and Tenants’ requests are actioned in the appropriate manner via the Head Gardener.</w:t>
      </w:r>
    </w:p>
    <w:p w14:paraId="517836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0BCB63B0" w14:textId="672CDC5E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Be in attendance on any garden open day or other similar event</w:t>
      </w:r>
      <w:r w:rsidR="0057481A">
        <w:rPr>
          <w:rFonts w:asciiTheme="minorHAnsi" w:hAnsiTheme="minorHAnsi" w:cstheme="minorHAnsi"/>
        </w:rPr>
        <w:t xml:space="preserve"> and help with tours for the public.</w:t>
      </w:r>
    </w:p>
    <w:p w14:paraId="14BC03BF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0BE881B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Head Gardener in implementing specific tasks as necessary, including:</w:t>
      </w:r>
    </w:p>
    <w:p w14:paraId="71C42BD4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0DD25DA1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leaves and plant debris are swept clean throughout the year.</w:t>
      </w:r>
    </w:p>
    <w:p w14:paraId="5A5E9578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all paths/roadways are swept to maintain tidiness.</w:t>
      </w:r>
    </w:p>
    <w:p w14:paraId="79990E55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salt is applied to roads and pathways during the winter months.</w:t>
      </w:r>
    </w:p>
    <w:p w14:paraId="7FC7C8BD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Apply correct standards to the cutting and shaping of all hedges.</w:t>
      </w:r>
    </w:p>
    <w:p w14:paraId="2E6CF039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All roses, shrubs and climbing plants are to be pruned to an acceptable standard.</w:t>
      </w:r>
    </w:p>
    <w:p w14:paraId="24489466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Apply appropriate feed and mulch to all shrubs and required beds.</w:t>
      </w:r>
    </w:p>
    <w:p w14:paraId="0F71D0CB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Maintain all beds, borders and containers in a weed-free condition.</w:t>
      </w:r>
    </w:p>
    <w:p w14:paraId="1C63B704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application of appropriate watering.</w:t>
      </w:r>
    </w:p>
    <w:p w14:paraId="3870E1EE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application of appropriate pest, weed and disease control.</w:t>
      </w:r>
    </w:p>
    <w:p w14:paraId="5D983A41" w14:textId="77777777" w:rsidR="005A6367" w:rsidRPr="006472AE" w:rsidRDefault="005A6367" w:rsidP="005A636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correct composting procedures</w:t>
      </w:r>
    </w:p>
    <w:p w14:paraId="33FFC4CD" w14:textId="77777777" w:rsidR="005A6367" w:rsidRPr="006472AE" w:rsidRDefault="005A6367" w:rsidP="005A6367">
      <w:pPr>
        <w:pStyle w:val="ListParagraph"/>
        <w:ind w:left="0"/>
        <w:rPr>
          <w:rFonts w:asciiTheme="minorHAnsi" w:eastAsia="Times New Roman" w:hAnsiTheme="minorHAnsi" w:cstheme="minorHAnsi"/>
          <w:sz w:val="22"/>
          <w:szCs w:val="22"/>
        </w:rPr>
      </w:pPr>
    </w:p>
    <w:p w14:paraId="762DC99B" w14:textId="77777777" w:rsidR="005A6367" w:rsidRPr="006472AE" w:rsidRDefault="005A6367" w:rsidP="005A6367">
      <w:pPr>
        <w:pStyle w:val="ListParagraph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6472AE">
        <w:rPr>
          <w:rFonts w:asciiTheme="minorHAnsi" w:eastAsia="Times New Roman" w:hAnsiTheme="minorHAnsi" w:cstheme="minorHAnsi"/>
          <w:sz w:val="22"/>
          <w:szCs w:val="22"/>
        </w:rPr>
        <w:t>To understand the complexities of working within a Heritage Site.</w:t>
      </w:r>
    </w:p>
    <w:p w14:paraId="559C370B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64F88506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Comply with all current legislation and Charterhouse’s policies.</w:t>
      </w:r>
    </w:p>
    <w:p w14:paraId="2D1423D4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78AF3E06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Be flexible across the board.</w:t>
      </w:r>
    </w:p>
    <w:p w14:paraId="75EB6D5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63CF1B9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Health and Safety:</w:t>
      </w:r>
    </w:p>
    <w:p w14:paraId="1B62607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Comply with all relevant Health and Safety legislation, including Charterhouse’s policies and documents.</w:t>
      </w:r>
    </w:p>
    <w:p w14:paraId="281BDC06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4FD49265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Skills and Competencies:</w:t>
      </w:r>
    </w:p>
    <w:p w14:paraId="2900F9B8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Good communicator with good inter-personal skills to include: diplomacy, persuasion and team-working</w:t>
      </w:r>
    </w:p>
    <w:p w14:paraId="2578D732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Manual dexterity.</w:t>
      </w:r>
    </w:p>
    <w:p w14:paraId="27E45A5A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Able to interact with brothers, staff and visitors.</w:t>
      </w:r>
    </w:p>
    <w:p w14:paraId="7E6B0994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I.T. literate.</w:t>
      </w:r>
    </w:p>
    <w:p w14:paraId="6B5B7FA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303C2FE9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Qualifications and Experience:</w:t>
      </w:r>
    </w:p>
    <w:p w14:paraId="1006D13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Preferably one or all three RHS Level 2 Certificates in Horticulture:</w:t>
      </w:r>
    </w:p>
    <w:p w14:paraId="70940C94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1) Principles of Plant Growth, Propagation and Development (Plant and Soil Science)</w:t>
      </w:r>
    </w:p>
    <w:p w14:paraId="7AB38A6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2) Principals of Garden Planning, Establishment and Maintenance</w:t>
      </w:r>
    </w:p>
    <w:p w14:paraId="54D20010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3) Certificate in Practical Horticulture</w:t>
      </w:r>
    </w:p>
    <w:p w14:paraId="175953E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58F3D86C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or the City and Guilds Level 2 Diploma in Gardening and Commercial Landscaping</w:t>
      </w:r>
    </w:p>
    <w:p w14:paraId="1DC2807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49C7889C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Formal qualifications are not necessarily essential if the candidate has equivalent practical horticultural experience</w:t>
      </w:r>
    </w:p>
    <w:p w14:paraId="06D09CAC" w14:textId="77777777" w:rsidR="005A6367" w:rsidRPr="006472AE" w:rsidRDefault="005A6367" w:rsidP="005A6367">
      <w:pPr>
        <w:rPr>
          <w:rFonts w:asciiTheme="minorHAnsi" w:hAnsiTheme="minorHAnsi" w:cstheme="minorHAnsi"/>
          <w:sz w:val="22"/>
          <w:szCs w:val="22"/>
        </w:rPr>
      </w:pPr>
    </w:p>
    <w:p w14:paraId="0C17175A" w14:textId="77777777" w:rsidR="0083604A" w:rsidRPr="006472AE" w:rsidRDefault="0083604A" w:rsidP="005A636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3604A" w:rsidRPr="006472AE" w:rsidSect="00081B16">
      <w:footerReference w:type="even" r:id="rId7"/>
      <w:footerReference w:type="default" r:id="rId8"/>
      <w:pgSz w:w="12240" w:h="15840" w:code="1"/>
      <w:pgMar w:top="1080" w:right="1440" w:bottom="720" w:left="1440" w:header="70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9EED" w14:textId="77777777" w:rsidR="00FF6119" w:rsidRDefault="0057481A">
      <w:r>
        <w:separator/>
      </w:r>
    </w:p>
  </w:endnote>
  <w:endnote w:type="continuationSeparator" w:id="0">
    <w:p w14:paraId="1A6AFF1A" w14:textId="77777777" w:rsidR="00FF6119" w:rsidRDefault="005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5C22" w14:textId="77777777" w:rsidR="00081B16" w:rsidRDefault="006472AE" w:rsidP="0008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97231" w14:textId="77777777" w:rsidR="00081B16" w:rsidRDefault="00013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F3A" w14:textId="77777777" w:rsidR="00081B16" w:rsidRDefault="006472AE" w:rsidP="0008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FE090" w14:textId="77777777" w:rsidR="00081B16" w:rsidRDefault="0001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9941" w14:textId="77777777" w:rsidR="00FF6119" w:rsidRDefault="0057481A">
      <w:r>
        <w:separator/>
      </w:r>
    </w:p>
  </w:footnote>
  <w:footnote w:type="continuationSeparator" w:id="0">
    <w:p w14:paraId="76EA1203" w14:textId="77777777" w:rsidR="00FF6119" w:rsidRDefault="005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E3A"/>
    <w:multiLevelType w:val="hybridMultilevel"/>
    <w:tmpl w:val="8B54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869"/>
    <w:multiLevelType w:val="hybridMultilevel"/>
    <w:tmpl w:val="5D70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67"/>
    <w:rsid w:val="0001317E"/>
    <w:rsid w:val="0057481A"/>
    <w:rsid w:val="005A6367"/>
    <w:rsid w:val="006472AE"/>
    <w:rsid w:val="0083604A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A3CD"/>
  <w15:chartTrackingRefBased/>
  <w15:docId w15:val="{14949CFD-EFE5-4AE7-8244-EEFDE2D9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6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6367"/>
    <w:pPr>
      <w:ind w:left="720"/>
      <w:contextualSpacing/>
    </w:pPr>
    <w:rPr>
      <w:rFonts w:eastAsia="Calibri"/>
      <w:lang w:eastAsia="en-GB"/>
    </w:rPr>
  </w:style>
  <w:style w:type="character" w:customStyle="1" w:styleId="apple-tab-span">
    <w:name w:val="apple-tab-span"/>
    <w:rsid w:val="005A6367"/>
  </w:style>
  <w:style w:type="paragraph" w:styleId="Footer">
    <w:name w:val="footer"/>
    <w:basedOn w:val="Normal"/>
    <w:link w:val="FooterChar"/>
    <w:rsid w:val="005A6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King</dc:creator>
  <cp:keywords/>
  <dc:description/>
  <cp:lastModifiedBy>Gabriella Swaffield</cp:lastModifiedBy>
  <cp:revision>2</cp:revision>
  <dcterms:created xsi:type="dcterms:W3CDTF">2018-09-12T10:58:00Z</dcterms:created>
  <dcterms:modified xsi:type="dcterms:W3CDTF">2018-09-12T10:58:00Z</dcterms:modified>
</cp:coreProperties>
</file>